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8B1A2B">
      <w:pPr>
        <w:ind w:firstLineChars="1200" w:firstLine="3373"/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8B1A2B">
        <w:rPr>
          <w:rFonts w:hint="eastAsia"/>
          <w:b/>
          <w:sz w:val="28"/>
          <w:u w:val="single"/>
        </w:rPr>
        <w:t>六</w:t>
      </w:r>
      <w:proofErr w:type="gramStart"/>
      <w:r w:rsidR="008B1A2B">
        <w:rPr>
          <w:rFonts w:hint="eastAsia"/>
          <w:b/>
          <w:sz w:val="28"/>
          <w:u w:val="single"/>
        </w:rPr>
        <w:t>1</w:t>
      </w:r>
      <w:proofErr w:type="gramEnd"/>
      <w:r w:rsidR="008B1A2B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1782D">
        <w:rPr>
          <w:b/>
          <w:sz w:val="28"/>
          <w:u w:val="single"/>
        </w:rPr>
        <w:t>9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73306F" w:rsidTr="00CB7ACB">
        <w:trPr>
          <w:trHeight w:val="850"/>
        </w:trPr>
        <w:tc>
          <w:tcPr>
            <w:tcW w:w="740" w:type="dxa"/>
            <w:vMerge w:val="restart"/>
            <w:vAlign w:val="center"/>
          </w:tcPr>
          <w:p w:rsidR="0073306F" w:rsidRPr="006738CC" w:rsidRDefault="0073306F" w:rsidP="0073306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73306F" w:rsidRDefault="0073306F" w:rsidP="007330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3306F" w:rsidRDefault="0073306F" w:rsidP="0073306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/>
                <w:szCs w:val="21"/>
              </w:rPr>
              <w:t>U5  Fun time</w:t>
            </w:r>
          </w:p>
          <w:p w:rsidR="0073306F" w:rsidRPr="0073306F" w:rsidRDefault="0073306F" w:rsidP="0073306F">
            <w:pPr>
              <w:snapToGrid w:val="0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/>
                <w:szCs w:val="21"/>
              </w:rPr>
              <w:t>&amp;Sound time</w:t>
            </w:r>
          </w:p>
        </w:tc>
        <w:tc>
          <w:tcPr>
            <w:tcW w:w="3260" w:type="dxa"/>
          </w:tcPr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1. 听读背U</w:t>
            </w:r>
            <w:r w:rsidRPr="0073306F">
              <w:rPr>
                <w:rFonts w:ascii="仿宋" w:eastAsia="仿宋" w:hAnsi="仿宋" w:cs="仿宋"/>
                <w:szCs w:val="21"/>
              </w:rPr>
              <w:t>5</w:t>
            </w:r>
            <w:r w:rsidRPr="0073306F">
              <w:rPr>
                <w:rFonts w:ascii="仿宋" w:eastAsia="仿宋" w:hAnsi="仿宋" w:cs="仿宋" w:hint="eastAsia"/>
                <w:szCs w:val="21"/>
              </w:rPr>
              <w:t xml:space="preserve"> S</w:t>
            </w:r>
            <w:r w:rsidRPr="0073306F">
              <w:rPr>
                <w:rFonts w:ascii="仿宋" w:eastAsia="仿宋" w:hAnsi="仿宋" w:cs="仿宋"/>
                <w:szCs w:val="21"/>
              </w:rPr>
              <w:t>ound</w:t>
            </w:r>
            <w:r w:rsidRPr="0073306F">
              <w:rPr>
                <w:rFonts w:ascii="仿宋" w:eastAsia="仿宋" w:hAnsi="仿宋" w:cs="仿宋" w:hint="eastAsia"/>
                <w:szCs w:val="21"/>
              </w:rPr>
              <w:t xml:space="preserve"> time</w:t>
            </w:r>
          </w:p>
          <w:p w:rsidR="0073306F" w:rsidRPr="0073306F" w:rsidRDefault="0073306F" w:rsidP="0073306F">
            <w:pPr>
              <w:snapToGrid w:val="0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2.完成《课课练》Period3的CDE</w:t>
            </w:r>
          </w:p>
        </w:tc>
        <w:tc>
          <w:tcPr>
            <w:tcW w:w="2835" w:type="dxa"/>
          </w:tcPr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1. 听读背U</w:t>
            </w:r>
            <w:r w:rsidRPr="0073306F">
              <w:rPr>
                <w:rFonts w:ascii="仿宋" w:eastAsia="仿宋" w:hAnsi="仿宋" w:cs="仿宋"/>
                <w:szCs w:val="21"/>
              </w:rPr>
              <w:t>5</w:t>
            </w:r>
            <w:r w:rsidRPr="0073306F">
              <w:rPr>
                <w:rFonts w:ascii="仿宋" w:eastAsia="仿宋" w:hAnsi="仿宋" w:cs="仿宋" w:hint="eastAsia"/>
                <w:szCs w:val="21"/>
              </w:rPr>
              <w:t xml:space="preserve"> Sound time</w:t>
            </w:r>
          </w:p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2</w:t>
            </w:r>
            <w:r w:rsidRPr="0073306F">
              <w:rPr>
                <w:rFonts w:ascii="仿宋" w:eastAsia="仿宋" w:hAnsi="仿宋" w:cs="仿宋"/>
                <w:szCs w:val="21"/>
              </w:rPr>
              <w:t>.</w:t>
            </w:r>
            <w:r w:rsidRPr="0073306F">
              <w:rPr>
                <w:rFonts w:ascii="仿宋" w:eastAsia="仿宋" w:hAnsi="仿宋" w:cs="仿宋" w:hint="eastAsia"/>
                <w:szCs w:val="21"/>
              </w:rPr>
              <w:t>完成《课课练》Period3的CD</w:t>
            </w:r>
          </w:p>
        </w:tc>
        <w:tc>
          <w:tcPr>
            <w:tcW w:w="1701" w:type="dxa"/>
          </w:tcPr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</w:p>
          <w:p w:rsidR="0073306F" w:rsidRPr="0073306F" w:rsidRDefault="0073306F" w:rsidP="0073306F">
            <w:pPr>
              <w:snapToGrid w:val="0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73306F" w:rsidRPr="0073306F" w:rsidRDefault="0073306F" w:rsidP="0073306F">
            <w:pPr>
              <w:snapToGrid w:val="0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2</w:t>
            </w:r>
            <w:r w:rsidRPr="0073306F">
              <w:rPr>
                <w:rFonts w:ascii="仿宋" w:eastAsia="仿宋" w:hAnsi="仿宋" w:cs="仿宋"/>
                <w:szCs w:val="21"/>
              </w:rPr>
              <w:t>0</w:t>
            </w:r>
            <w:r w:rsidRPr="0073306F"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73306F" w:rsidRDefault="00E63CE3" w:rsidP="0073306F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73306F" w:rsidTr="00E31863">
        <w:trPr>
          <w:trHeight w:val="850"/>
        </w:trPr>
        <w:tc>
          <w:tcPr>
            <w:tcW w:w="740" w:type="dxa"/>
            <w:vMerge/>
            <w:vAlign w:val="center"/>
          </w:tcPr>
          <w:p w:rsidR="0073306F" w:rsidRPr="006738CC" w:rsidRDefault="0073306F" w:rsidP="0073306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3306F" w:rsidRDefault="0073306F" w:rsidP="007330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3306F" w:rsidRDefault="0073306F" w:rsidP="0073306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四则混合</w:t>
            </w:r>
            <w:r w:rsidRPr="0073306F">
              <w:rPr>
                <w:rFonts w:ascii="仿宋" w:eastAsia="仿宋" w:hAnsi="仿宋" w:cs="仿宋"/>
                <w:szCs w:val="21"/>
              </w:rPr>
              <w:t>运算（</w:t>
            </w:r>
            <w:r w:rsidRPr="0073306F">
              <w:rPr>
                <w:rFonts w:ascii="仿宋" w:eastAsia="仿宋" w:hAnsi="仿宋" w:cs="仿宋" w:hint="eastAsia"/>
                <w:szCs w:val="21"/>
              </w:rPr>
              <w:t>2）</w:t>
            </w:r>
          </w:p>
        </w:tc>
        <w:tc>
          <w:tcPr>
            <w:tcW w:w="3260" w:type="dxa"/>
          </w:tcPr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1.完成《练习与测试》第</w:t>
            </w:r>
            <w:r w:rsidRPr="0073306F">
              <w:rPr>
                <w:rFonts w:ascii="仿宋" w:eastAsia="仿宋" w:hAnsi="仿宋" w:cs="仿宋"/>
                <w:szCs w:val="21"/>
              </w:rPr>
              <w:t>68-69</w:t>
            </w:r>
            <w:r w:rsidRPr="0073306F">
              <w:rPr>
                <w:rFonts w:ascii="仿宋" w:eastAsia="仿宋" w:hAnsi="仿宋" w:cs="仿宋" w:hint="eastAsia"/>
                <w:szCs w:val="21"/>
              </w:rPr>
              <w:t>页。</w:t>
            </w:r>
          </w:p>
        </w:tc>
        <w:tc>
          <w:tcPr>
            <w:tcW w:w="2835" w:type="dxa"/>
          </w:tcPr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1.完成《练习与测试》第</w:t>
            </w:r>
            <w:r w:rsidRPr="0073306F">
              <w:rPr>
                <w:rFonts w:ascii="仿宋" w:eastAsia="仿宋" w:hAnsi="仿宋" w:cs="仿宋"/>
                <w:szCs w:val="21"/>
              </w:rPr>
              <w:t>68-69</w:t>
            </w:r>
            <w:r w:rsidRPr="0073306F">
              <w:rPr>
                <w:rFonts w:ascii="仿宋" w:eastAsia="仿宋" w:hAnsi="仿宋" w:cs="仿宋" w:hint="eastAsia"/>
                <w:szCs w:val="21"/>
              </w:rPr>
              <w:t>页第1</w:t>
            </w:r>
            <w:r w:rsidRPr="0073306F">
              <w:rPr>
                <w:rFonts w:ascii="仿宋" w:eastAsia="仿宋" w:hAnsi="仿宋" w:cs="仿宋"/>
                <w:szCs w:val="21"/>
              </w:rPr>
              <w:t>-4</w:t>
            </w:r>
            <w:r w:rsidRPr="0073306F">
              <w:rPr>
                <w:rFonts w:ascii="仿宋" w:eastAsia="仿宋" w:hAnsi="仿宋" w:cs="仿宋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巩固&amp;拓展</w:t>
            </w:r>
          </w:p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6" w:type="dxa"/>
          </w:tcPr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/>
                <w:szCs w:val="21"/>
              </w:rPr>
              <w:t>15</w:t>
            </w:r>
            <w:r w:rsidRPr="0073306F"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73306F" w:rsidRDefault="0073306F" w:rsidP="0073306F">
            <w:pPr>
              <w:jc w:val="left"/>
            </w:pPr>
          </w:p>
        </w:tc>
      </w:tr>
      <w:tr w:rsidR="0073306F" w:rsidTr="0061608C">
        <w:trPr>
          <w:trHeight w:val="850"/>
        </w:trPr>
        <w:tc>
          <w:tcPr>
            <w:tcW w:w="740" w:type="dxa"/>
            <w:vMerge/>
            <w:vAlign w:val="center"/>
          </w:tcPr>
          <w:p w:rsidR="0073306F" w:rsidRPr="006738CC" w:rsidRDefault="0073306F" w:rsidP="0073306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3306F" w:rsidRDefault="0073306F" w:rsidP="007330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3306F" w:rsidRDefault="0073306F" w:rsidP="0073306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语文园地4（第1课时）</w:t>
            </w:r>
          </w:p>
        </w:tc>
        <w:tc>
          <w:tcPr>
            <w:tcW w:w="3260" w:type="dxa"/>
          </w:tcPr>
          <w:p w:rsidR="0073306F" w:rsidRPr="0073306F" w:rsidRDefault="0073306F" w:rsidP="0073306F">
            <w:pPr>
              <w:tabs>
                <w:tab w:val="left" w:pos="710"/>
              </w:tabs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1.以交流平台为例，分析有关开头和结尾，了解这样写的好处。</w:t>
            </w:r>
          </w:p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2.从其他课文中寻找独特的开头和结尾，体会其好处。</w:t>
            </w:r>
          </w:p>
        </w:tc>
        <w:tc>
          <w:tcPr>
            <w:tcW w:w="2835" w:type="dxa"/>
          </w:tcPr>
          <w:p w:rsidR="0073306F" w:rsidRPr="0073306F" w:rsidRDefault="0073306F" w:rsidP="0073306F">
            <w:pPr>
              <w:tabs>
                <w:tab w:val="left" w:pos="710"/>
              </w:tabs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1.以交流平台为例，分析有关开头和结尾，了解这样写的好处。</w:t>
            </w:r>
          </w:p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2.从其他课文中寻找独特的开头和结尾，体会其好处。</w:t>
            </w:r>
          </w:p>
        </w:tc>
        <w:tc>
          <w:tcPr>
            <w:tcW w:w="1701" w:type="dxa"/>
          </w:tcPr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6" w:type="dxa"/>
          </w:tcPr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73306F" w:rsidRDefault="0073306F" w:rsidP="0073306F">
            <w:pPr>
              <w:jc w:val="left"/>
            </w:pPr>
          </w:p>
        </w:tc>
      </w:tr>
      <w:tr w:rsidR="0073306F" w:rsidTr="00C73A78">
        <w:trPr>
          <w:trHeight w:val="850"/>
        </w:trPr>
        <w:tc>
          <w:tcPr>
            <w:tcW w:w="740" w:type="dxa"/>
            <w:vMerge/>
            <w:vAlign w:val="center"/>
          </w:tcPr>
          <w:p w:rsidR="0073306F" w:rsidRPr="006738CC" w:rsidRDefault="0073306F" w:rsidP="0073306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3306F" w:rsidRDefault="0073306F" w:rsidP="007330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3306F" w:rsidRDefault="0073306F" w:rsidP="0073306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毕业纪念册2</w:t>
            </w:r>
          </w:p>
        </w:tc>
        <w:tc>
          <w:tcPr>
            <w:tcW w:w="3260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完善毕业纪念册：从集体照、全班同学的签名、学校各种活动、学校日常生活、优秀作业、教过我们的老师等方面进行编排。</w:t>
            </w:r>
          </w:p>
        </w:tc>
        <w:tc>
          <w:tcPr>
            <w:tcW w:w="2835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从内容丰富、设计十合理、制作精美、装订牢固四个方面对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同桌</w:t>
            </w:r>
            <w:r>
              <w:rPr>
                <w:rFonts w:ascii="仿宋" w:eastAsia="仿宋" w:hAnsi="仿宋" w:cs="仿宋" w:hint="eastAsia"/>
                <w:szCs w:val="21"/>
              </w:rPr>
              <w:t>完成的作品进行评价,并提出修改意见。</w:t>
            </w:r>
          </w:p>
        </w:tc>
        <w:tc>
          <w:tcPr>
            <w:tcW w:w="1701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实践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口头</w:t>
            </w:r>
          </w:p>
        </w:tc>
        <w:tc>
          <w:tcPr>
            <w:tcW w:w="1276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2" w:type="dxa"/>
            <w:vMerge/>
          </w:tcPr>
          <w:p w:rsidR="0073306F" w:rsidRDefault="0073306F" w:rsidP="0073306F">
            <w:pPr>
              <w:jc w:val="left"/>
            </w:pPr>
          </w:p>
        </w:tc>
      </w:tr>
      <w:tr w:rsidR="0073306F" w:rsidTr="007C72A3">
        <w:trPr>
          <w:trHeight w:val="850"/>
        </w:trPr>
        <w:tc>
          <w:tcPr>
            <w:tcW w:w="740" w:type="dxa"/>
            <w:vMerge/>
            <w:vAlign w:val="center"/>
          </w:tcPr>
          <w:p w:rsidR="0073306F" w:rsidRPr="006738CC" w:rsidRDefault="0073306F" w:rsidP="0073306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3306F" w:rsidRDefault="0073306F" w:rsidP="007330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3306F" w:rsidRDefault="0073306F" w:rsidP="0073306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小哑铃</w:t>
            </w:r>
            <w:r w:rsidRPr="0073306F">
              <w:rPr>
                <w:rFonts w:ascii="仿宋" w:eastAsia="仿宋" w:hAnsi="仿宋" w:cs="仿宋"/>
                <w:szCs w:val="21"/>
              </w:rPr>
              <w:t>：直臂扩胸</w:t>
            </w:r>
          </w:p>
        </w:tc>
        <w:tc>
          <w:tcPr>
            <w:tcW w:w="3260" w:type="dxa"/>
          </w:tcPr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关节</w:t>
            </w:r>
            <w:r w:rsidRPr="0073306F">
              <w:rPr>
                <w:rFonts w:ascii="仿宋" w:eastAsia="仿宋" w:hAnsi="仿宋" w:cs="仿宋"/>
                <w:szCs w:val="21"/>
              </w:rPr>
              <w:t>、韧带拉伸</w:t>
            </w:r>
            <w:r w:rsidRPr="0073306F">
              <w:rPr>
                <w:rFonts w:ascii="仿宋" w:eastAsia="仿宋" w:hAnsi="仿宋" w:cs="仿宋" w:hint="eastAsia"/>
                <w:szCs w:val="21"/>
              </w:rPr>
              <w:t>5分钟</w:t>
            </w:r>
          </w:p>
        </w:tc>
        <w:tc>
          <w:tcPr>
            <w:tcW w:w="2835" w:type="dxa"/>
          </w:tcPr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小哑铃</w:t>
            </w:r>
            <w:r w:rsidRPr="0073306F">
              <w:rPr>
                <w:rFonts w:ascii="仿宋" w:eastAsia="仿宋" w:hAnsi="仿宋" w:cs="仿宋"/>
                <w:szCs w:val="21"/>
              </w:rPr>
              <w:t>：直臂扩胸</w:t>
            </w:r>
            <w:r w:rsidRPr="0073306F">
              <w:rPr>
                <w:rFonts w:ascii="仿宋" w:eastAsia="仿宋" w:hAnsi="仿宋" w:cs="仿宋" w:hint="eastAsia"/>
                <w:szCs w:val="21"/>
              </w:rPr>
              <w:t>5分钟</w:t>
            </w:r>
          </w:p>
        </w:tc>
        <w:tc>
          <w:tcPr>
            <w:tcW w:w="1701" w:type="dxa"/>
          </w:tcPr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0分钟</w:t>
            </w:r>
          </w:p>
        </w:tc>
        <w:tc>
          <w:tcPr>
            <w:tcW w:w="992" w:type="dxa"/>
            <w:vMerge/>
          </w:tcPr>
          <w:p w:rsidR="0073306F" w:rsidRDefault="0073306F" w:rsidP="0073306F">
            <w:pPr>
              <w:jc w:val="left"/>
            </w:pPr>
          </w:p>
        </w:tc>
      </w:tr>
      <w:tr w:rsidR="0073306F" w:rsidTr="005A6400">
        <w:trPr>
          <w:trHeight w:val="850"/>
        </w:trPr>
        <w:tc>
          <w:tcPr>
            <w:tcW w:w="740" w:type="dxa"/>
            <w:vMerge/>
            <w:vAlign w:val="center"/>
          </w:tcPr>
          <w:p w:rsidR="0073306F" w:rsidRPr="006738CC" w:rsidRDefault="0073306F" w:rsidP="0073306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3306F" w:rsidRDefault="0073306F" w:rsidP="007330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3306F" w:rsidRDefault="0073306F" w:rsidP="0073306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13．洁净的水域</w:t>
            </w:r>
          </w:p>
        </w:tc>
        <w:tc>
          <w:tcPr>
            <w:tcW w:w="3260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调查当地的水域污染情况，了解当地治理水污染的主要方法。</w:t>
            </w:r>
          </w:p>
        </w:tc>
        <w:tc>
          <w:tcPr>
            <w:tcW w:w="2835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调查当地的水域污染情况，了解当地治理水污染的主要方法。</w:t>
            </w:r>
          </w:p>
        </w:tc>
        <w:tc>
          <w:tcPr>
            <w:tcW w:w="1701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0</w:t>
            </w:r>
            <w:r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73306F" w:rsidRDefault="0073306F" w:rsidP="0073306F">
            <w:pPr>
              <w:jc w:val="left"/>
            </w:pPr>
          </w:p>
        </w:tc>
      </w:tr>
      <w:tr w:rsidR="0073306F" w:rsidTr="005B5DD5">
        <w:trPr>
          <w:trHeight w:val="850"/>
        </w:trPr>
        <w:tc>
          <w:tcPr>
            <w:tcW w:w="740" w:type="dxa"/>
            <w:vMerge w:val="restart"/>
          </w:tcPr>
          <w:p w:rsidR="0073306F" w:rsidRDefault="0073306F" w:rsidP="0073306F">
            <w:pPr>
              <w:jc w:val="left"/>
            </w:pPr>
          </w:p>
          <w:p w:rsidR="0073306F" w:rsidRDefault="0073306F" w:rsidP="0073306F">
            <w:pPr>
              <w:jc w:val="left"/>
            </w:pPr>
          </w:p>
          <w:p w:rsidR="0073306F" w:rsidRDefault="0073306F" w:rsidP="0073306F">
            <w:pPr>
              <w:jc w:val="left"/>
            </w:pPr>
            <w:r>
              <w:t>周二</w:t>
            </w:r>
          </w:p>
        </w:tc>
        <w:tc>
          <w:tcPr>
            <w:tcW w:w="740" w:type="dxa"/>
            <w:vAlign w:val="center"/>
          </w:tcPr>
          <w:p w:rsidR="0073306F" w:rsidRDefault="0073306F" w:rsidP="0073306F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73306F" w:rsidRDefault="0073306F" w:rsidP="0073306F">
            <w:pPr>
              <w:jc w:val="left"/>
            </w:pPr>
            <w:r>
              <w:rPr>
                <w:rFonts w:hint="eastAsia"/>
              </w:rPr>
              <w:t>英语</w:t>
            </w:r>
          </w:p>
        </w:tc>
        <w:tc>
          <w:tcPr>
            <w:tcW w:w="1843" w:type="dxa"/>
            <w:vAlign w:val="center"/>
          </w:tcPr>
          <w:p w:rsidR="0073306F" w:rsidRDefault="0073306F" w:rsidP="0073306F">
            <w:pPr>
              <w:ind w:firstLineChars="100" w:firstLine="21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U5  Story time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 Grammar time</w:t>
            </w:r>
          </w:p>
        </w:tc>
        <w:tc>
          <w:tcPr>
            <w:tcW w:w="3260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继续读背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U5  Story time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2.完成《课课练》Period2的CDEF</w:t>
            </w:r>
          </w:p>
        </w:tc>
        <w:tc>
          <w:tcPr>
            <w:tcW w:w="2835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继续读背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U5 Story time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2.完成《课课练》Period2的CDE</w:t>
            </w:r>
          </w:p>
        </w:tc>
        <w:tc>
          <w:tcPr>
            <w:tcW w:w="1701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992" w:type="dxa"/>
            <w:vMerge w:val="restart"/>
          </w:tcPr>
          <w:p w:rsidR="0073306F" w:rsidRDefault="00E63CE3" w:rsidP="0073306F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73306F" w:rsidTr="00A00290">
        <w:trPr>
          <w:trHeight w:val="850"/>
        </w:trPr>
        <w:tc>
          <w:tcPr>
            <w:tcW w:w="740" w:type="dxa"/>
            <w:vMerge/>
          </w:tcPr>
          <w:p w:rsidR="0073306F" w:rsidRDefault="0073306F" w:rsidP="0073306F">
            <w:pPr>
              <w:jc w:val="left"/>
            </w:pPr>
          </w:p>
        </w:tc>
        <w:tc>
          <w:tcPr>
            <w:tcW w:w="740" w:type="dxa"/>
            <w:vAlign w:val="center"/>
          </w:tcPr>
          <w:p w:rsidR="0073306F" w:rsidRDefault="0073306F" w:rsidP="0073306F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73306F" w:rsidRDefault="0073306F" w:rsidP="0073306F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3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水墨园林</w:t>
            </w:r>
          </w:p>
        </w:tc>
        <w:tc>
          <w:tcPr>
            <w:tcW w:w="3260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收集名家画的水墨园林作品，分析如何用水墨表现的亭阁、长廊、山石、花木的。</w:t>
            </w:r>
          </w:p>
        </w:tc>
        <w:tc>
          <w:tcPr>
            <w:tcW w:w="2835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收集名家画的水墨园林作品，分析如何用水墨表现的亭阁、长廊、山石、花木的。</w:t>
            </w:r>
          </w:p>
        </w:tc>
        <w:tc>
          <w:tcPr>
            <w:tcW w:w="1701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预习</w:t>
            </w:r>
          </w:p>
        </w:tc>
        <w:tc>
          <w:tcPr>
            <w:tcW w:w="1276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5-10分钟</w:t>
            </w:r>
          </w:p>
        </w:tc>
        <w:tc>
          <w:tcPr>
            <w:tcW w:w="992" w:type="dxa"/>
            <w:vMerge/>
          </w:tcPr>
          <w:p w:rsidR="0073306F" w:rsidRDefault="0073306F" w:rsidP="0073306F">
            <w:pPr>
              <w:jc w:val="left"/>
            </w:pPr>
          </w:p>
        </w:tc>
      </w:tr>
      <w:tr w:rsidR="0073306F" w:rsidTr="004F7D16">
        <w:trPr>
          <w:trHeight w:val="850"/>
        </w:trPr>
        <w:tc>
          <w:tcPr>
            <w:tcW w:w="740" w:type="dxa"/>
            <w:vMerge/>
          </w:tcPr>
          <w:p w:rsidR="0073306F" w:rsidRDefault="0073306F" w:rsidP="0073306F">
            <w:pPr>
              <w:jc w:val="left"/>
            </w:pPr>
          </w:p>
        </w:tc>
        <w:tc>
          <w:tcPr>
            <w:tcW w:w="740" w:type="dxa"/>
            <w:vAlign w:val="center"/>
          </w:tcPr>
          <w:p w:rsidR="0073306F" w:rsidRDefault="0073306F" w:rsidP="0073306F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73306F" w:rsidRDefault="0073306F" w:rsidP="0073306F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语文园地4（第</w:t>
            </w:r>
            <w:r w:rsidRPr="0073306F">
              <w:rPr>
                <w:rFonts w:ascii="仿宋" w:eastAsia="仿宋" w:hAnsi="仿宋" w:cs="仿宋"/>
                <w:szCs w:val="21"/>
              </w:rPr>
              <w:t>2</w:t>
            </w:r>
            <w:r w:rsidRPr="0073306F">
              <w:rPr>
                <w:rFonts w:ascii="仿宋" w:eastAsia="仿宋" w:hAnsi="仿宋" w:cs="仿宋" w:hint="eastAsia"/>
                <w:szCs w:val="21"/>
              </w:rPr>
              <w:t>课时）</w:t>
            </w:r>
          </w:p>
        </w:tc>
        <w:tc>
          <w:tcPr>
            <w:tcW w:w="3260" w:type="dxa"/>
          </w:tcPr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1</w:t>
            </w:r>
            <w:r w:rsidRPr="0073306F">
              <w:rPr>
                <w:rFonts w:ascii="仿宋" w:eastAsia="仿宋" w:hAnsi="仿宋" w:cs="仿宋"/>
                <w:szCs w:val="21"/>
              </w:rPr>
              <w:t>.</w:t>
            </w:r>
            <w:r w:rsidRPr="0073306F">
              <w:rPr>
                <w:rFonts w:ascii="仿宋" w:eastAsia="仿宋" w:hAnsi="仿宋" w:cs="仿宋" w:hint="eastAsia"/>
                <w:szCs w:val="21"/>
              </w:rPr>
              <w:t>了解托物言志诗句中物的特点和人的品格、志向。</w:t>
            </w:r>
          </w:p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2.体会人物外貌、神态、动作等描写对刻画人物的重要作用。</w:t>
            </w:r>
          </w:p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3.背诵默写日积月累中名句。</w:t>
            </w:r>
          </w:p>
        </w:tc>
        <w:tc>
          <w:tcPr>
            <w:tcW w:w="2835" w:type="dxa"/>
          </w:tcPr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1</w:t>
            </w:r>
            <w:r w:rsidRPr="0073306F">
              <w:rPr>
                <w:rFonts w:ascii="仿宋" w:eastAsia="仿宋" w:hAnsi="仿宋" w:cs="仿宋"/>
                <w:szCs w:val="21"/>
              </w:rPr>
              <w:t>.</w:t>
            </w:r>
            <w:r w:rsidRPr="0073306F">
              <w:rPr>
                <w:rFonts w:ascii="仿宋" w:eastAsia="仿宋" w:hAnsi="仿宋" w:cs="仿宋" w:hint="eastAsia"/>
                <w:szCs w:val="21"/>
              </w:rPr>
              <w:t>了解托物言志诗句中物的特点和人的品格、志向。</w:t>
            </w:r>
          </w:p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2.体会人物外貌、神态、动作等描写对刻画人物的重要作用。</w:t>
            </w:r>
          </w:p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3.背诵默写日积月累中名句。</w:t>
            </w:r>
          </w:p>
        </w:tc>
        <w:tc>
          <w:tcPr>
            <w:tcW w:w="1701" w:type="dxa"/>
          </w:tcPr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73306F" w:rsidRDefault="0073306F" w:rsidP="0073306F">
            <w:pPr>
              <w:jc w:val="left"/>
            </w:pPr>
          </w:p>
        </w:tc>
      </w:tr>
      <w:tr w:rsidR="0073306F" w:rsidTr="00B80576">
        <w:trPr>
          <w:trHeight w:val="850"/>
        </w:trPr>
        <w:tc>
          <w:tcPr>
            <w:tcW w:w="740" w:type="dxa"/>
            <w:vMerge/>
          </w:tcPr>
          <w:p w:rsidR="0073306F" w:rsidRDefault="0073306F" w:rsidP="0073306F">
            <w:pPr>
              <w:jc w:val="left"/>
            </w:pPr>
          </w:p>
        </w:tc>
        <w:tc>
          <w:tcPr>
            <w:tcW w:w="740" w:type="dxa"/>
            <w:vAlign w:val="center"/>
          </w:tcPr>
          <w:p w:rsidR="0073306F" w:rsidRDefault="0073306F" w:rsidP="0073306F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73306F" w:rsidRDefault="0073306F" w:rsidP="0073306F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解决</w:t>
            </w:r>
            <w:r w:rsidRPr="0073306F">
              <w:rPr>
                <w:rFonts w:ascii="仿宋" w:eastAsia="仿宋" w:hAnsi="仿宋" w:cs="仿宋"/>
                <w:szCs w:val="21"/>
              </w:rPr>
              <w:t>问题的策略（</w:t>
            </w:r>
            <w:r w:rsidRPr="0073306F">
              <w:rPr>
                <w:rFonts w:ascii="仿宋" w:eastAsia="仿宋" w:hAnsi="仿宋" w:cs="仿宋" w:hint="eastAsia"/>
                <w:szCs w:val="21"/>
              </w:rPr>
              <w:t>1）</w:t>
            </w:r>
          </w:p>
        </w:tc>
        <w:tc>
          <w:tcPr>
            <w:tcW w:w="3260" w:type="dxa"/>
          </w:tcPr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1.完成《练习与测试》第</w:t>
            </w:r>
            <w:r w:rsidRPr="0073306F">
              <w:rPr>
                <w:rFonts w:ascii="仿宋" w:eastAsia="仿宋" w:hAnsi="仿宋" w:cs="仿宋"/>
                <w:szCs w:val="21"/>
              </w:rPr>
              <w:t>70-71</w:t>
            </w:r>
            <w:r w:rsidRPr="0073306F">
              <w:rPr>
                <w:rFonts w:ascii="仿宋" w:eastAsia="仿宋" w:hAnsi="仿宋" w:cs="仿宋" w:hint="eastAsia"/>
                <w:szCs w:val="21"/>
              </w:rPr>
              <w:t>页</w:t>
            </w:r>
            <w:r w:rsidRPr="0073306F">
              <w:rPr>
                <w:rFonts w:ascii="仿宋" w:eastAsia="仿宋" w:hAnsi="仿宋" w:cs="仿宋"/>
                <w:szCs w:val="21"/>
              </w:rPr>
              <w:t>。</w:t>
            </w:r>
          </w:p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835" w:type="dxa"/>
          </w:tcPr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1.完成《练习与测试》第</w:t>
            </w:r>
            <w:r w:rsidRPr="0073306F">
              <w:rPr>
                <w:rFonts w:ascii="仿宋" w:eastAsia="仿宋" w:hAnsi="仿宋" w:cs="仿宋"/>
                <w:szCs w:val="21"/>
              </w:rPr>
              <w:t>70-71</w:t>
            </w:r>
            <w:r w:rsidRPr="0073306F">
              <w:rPr>
                <w:rFonts w:ascii="仿宋" w:eastAsia="仿宋" w:hAnsi="仿宋" w:cs="仿宋" w:hint="eastAsia"/>
                <w:szCs w:val="21"/>
              </w:rPr>
              <w:t>页第1</w:t>
            </w:r>
            <w:r w:rsidRPr="0073306F">
              <w:rPr>
                <w:rFonts w:ascii="仿宋" w:eastAsia="仿宋" w:hAnsi="仿宋" w:cs="仿宋"/>
                <w:szCs w:val="21"/>
              </w:rPr>
              <w:t>-5</w:t>
            </w:r>
            <w:r w:rsidRPr="0073306F">
              <w:rPr>
                <w:rFonts w:ascii="仿宋" w:eastAsia="仿宋" w:hAnsi="仿宋" w:cs="仿宋" w:hint="eastAsia"/>
                <w:szCs w:val="21"/>
              </w:rPr>
              <w:t>题</w:t>
            </w:r>
          </w:p>
        </w:tc>
        <w:tc>
          <w:tcPr>
            <w:tcW w:w="1701" w:type="dxa"/>
          </w:tcPr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巩固&amp;拓展</w:t>
            </w:r>
          </w:p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6" w:type="dxa"/>
          </w:tcPr>
          <w:p w:rsidR="0073306F" w:rsidRP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73306F" w:rsidRDefault="0073306F" w:rsidP="0073306F">
            <w:pPr>
              <w:jc w:val="left"/>
            </w:pPr>
          </w:p>
        </w:tc>
      </w:tr>
      <w:tr w:rsidR="0073306F" w:rsidTr="00DE2991">
        <w:trPr>
          <w:trHeight w:val="850"/>
        </w:trPr>
        <w:tc>
          <w:tcPr>
            <w:tcW w:w="740" w:type="dxa"/>
            <w:vMerge/>
          </w:tcPr>
          <w:p w:rsidR="0073306F" w:rsidRDefault="0073306F" w:rsidP="0073306F">
            <w:pPr>
              <w:jc w:val="left"/>
            </w:pPr>
          </w:p>
        </w:tc>
        <w:tc>
          <w:tcPr>
            <w:tcW w:w="740" w:type="dxa"/>
            <w:vAlign w:val="center"/>
          </w:tcPr>
          <w:p w:rsidR="0073306F" w:rsidRDefault="0073306F" w:rsidP="0073306F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73306F" w:rsidRDefault="0073306F" w:rsidP="0073306F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73306F" w:rsidRPr="0073306F" w:rsidRDefault="0073306F" w:rsidP="0073306F">
            <w:pPr>
              <w:jc w:val="left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听：《美丽的赛林托》</w:t>
            </w:r>
          </w:p>
          <w:p w:rsidR="0073306F" w:rsidRPr="0073306F" w:rsidRDefault="0073306F" w:rsidP="0073306F">
            <w:pPr>
              <w:snapToGrid w:val="0"/>
              <w:jc w:val="left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唱：《拉库卡拉查》</w:t>
            </w:r>
          </w:p>
        </w:tc>
        <w:tc>
          <w:tcPr>
            <w:tcW w:w="3260" w:type="dxa"/>
          </w:tcPr>
          <w:p w:rsidR="0073306F" w:rsidRPr="0073306F" w:rsidRDefault="0073306F" w:rsidP="0073306F">
            <w:pPr>
              <w:snapToGrid w:val="0"/>
              <w:jc w:val="left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有感情地演唱《拉库卡拉查》</w:t>
            </w:r>
          </w:p>
        </w:tc>
        <w:tc>
          <w:tcPr>
            <w:tcW w:w="2835" w:type="dxa"/>
          </w:tcPr>
          <w:p w:rsidR="0073306F" w:rsidRPr="0073306F" w:rsidRDefault="0073306F" w:rsidP="0073306F">
            <w:pPr>
              <w:snapToGrid w:val="0"/>
              <w:jc w:val="left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搜索并欣赏其他墨西哥民间乐曲</w:t>
            </w:r>
          </w:p>
        </w:tc>
        <w:tc>
          <w:tcPr>
            <w:tcW w:w="1701" w:type="dxa"/>
          </w:tcPr>
          <w:p w:rsidR="0073306F" w:rsidRPr="0073306F" w:rsidRDefault="0073306F" w:rsidP="0073306F">
            <w:pPr>
              <w:snapToGrid w:val="0"/>
              <w:jc w:val="left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73306F" w:rsidRPr="0073306F" w:rsidRDefault="0073306F" w:rsidP="0073306F">
            <w:pPr>
              <w:snapToGrid w:val="0"/>
              <w:jc w:val="left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0分钟</w:t>
            </w:r>
          </w:p>
        </w:tc>
        <w:tc>
          <w:tcPr>
            <w:tcW w:w="992" w:type="dxa"/>
            <w:vMerge/>
          </w:tcPr>
          <w:p w:rsidR="0073306F" w:rsidRDefault="0073306F" w:rsidP="0073306F">
            <w:pPr>
              <w:jc w:val="left"/>
            </w:pPr>
          </w:p>
        </w:tc>
      </w:tr>
      <w:tr w:rsidR="0073306F" w:rsidTr="00684975">
        <w:trPr>
          <w:trHeight w:val="850"/>
        </w:trPr>
        <w:tc>
          <w:tcPr>
            <w:tcW w:w="740" w:type="dxa"/>
            <w:vMerge/>
          </w:tcPr>
          <w:p w:rsidR="0073306F" w:rsidRDefault="0073306F" w:rsidP="0073306F">
            <w:pPr>
              <w:jc w:val="left"/>
            </w:pPr>
          </w:p>
        </w:tc>
        <w:tc>
          <w:tcPr>
            <w:tcW w:w="740" w:type="dxa"/>
            <w:vAlign w:val="center"/>
          </w:tcPr>
          <w:p w:rsidR="0073306F" w:rsidRDefault="0073306F" w:rsidP="0073306F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73306F" w:rsidRDefault="0073306F" w:rsidP="0073306F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情系母校</w:t>
            </w:r>
          </w:p>
        </w:tc>
        <w:tc>
          <w:tcPr>
            <w:tcW w:w="3260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用文字、照片或手绘画等方式为朋友写下离别赠言。</w:t>
            </w:r>
          </w:p>
        </w:tc>
        <w:tc>
          <w:tcPr>
            <w:tcW w:w="2835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从内容丰富、制作精美等方面，借鉴同学的离别赠言,完善自己的离别赠言。</w:t>
            </w:r>
          </w:p>
        </w:tc>
        <w:tc>
          <w:tcPr>
            <w:tcW w:w="1701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</w:t>
            </w:r>
          </w:p>
        </w:tc>
        <w:tc>
          <w:tcPr>
            <w:tcW w:w="992" w:type="dxa"/>
            <w:vMerge/>
          </w:tcPr>
          <w:p w:rsidR="0073306F" w:rsidRDefault="0073306F" w:rsidP="0073306F">
            <w:pPr>
              <w:jc w:val="left"/>
            </w:pPr>
          </w:p>
        </w:tc>
      </w:tr>
      <w:tr w:rsidR="0073306F" w:rsidTr="00B02FF3">
        <w:trPr>
          <w:trHeight w:val="850"/>
        </w:trPr>
        <w:tc>
          <w:tcPr>
            <w:tcW w:w="740" w:type="dxa"/>
            <w:vMerge w:val="restart"/>
          </w:tcPr>
          <w:p w:rsidR="0073306F" w:rsidRDefault="0073306F" w:rsidP="0073306F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73306F" w:rsidRDefault="0073306F" w:rsidP="0073306F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73306F" w:rsidRDefault="0073306F" w:rsidP="0073306F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center"/>
          </w:tcPr>
          <w:p w:rsidR="0073306F" w:rsidRDefault="0073306F" w:rsidP="0073306F">
            <w:pPr>
              <w:pStyle w:val="1"/>
              <w:ind w:firstLineChars="0" w:firstLine="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14.《文言文二则》（第1课时）</w:t>
            </w:r>
          </w:p>
        </w:tc>
        <w:tc>
          <w:tcPr>
            <w:tcW w:w="3260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1.朗读课文，理解《学弈》意思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及告诉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我们的道理。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2.背诵《学弈》及文中注释。</w:t>
            </w:r>
          </w:p>
          <w:p w:rsidR="0073306F" w:rsidRDefault="0073306F" w:rsidP="0073306F">
            <w:pPr>
              <w:pStyle w:val="1"/>
              <w:ind w:left="360" w:firstLineChars="0" w:firstLine="0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1.朗读课文，理解《学弈》意思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及告诉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我们的道理。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2.背诵《学弈》及文中注释。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3．完成《练习与测试》基础练习(一、二、三)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73306F" w:rsidRDefault="00E63CE3" w:rsidP="0073306F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73306F" w:rsidTr="00E469E9">
        <w:trPr>
          <w:trHeight w:val="850"/>
        </w:trPr>
        <w:tc>
          <w:tcPr>
            <w:tcW w:w="740" w:type="dxa"/>
            <w:vMerge/>
          </w:tcPr>
          <w:p w:rsidR="0073306F" w:rsidRDefault="0073306F" w:rsidP="0073306F">
            <w:pPr>
              <w:jc w:val="left"/>
            </w:pPr>
          </w:p>
        </w:tc>
        <w:tc>
          <w:tcPr>
            <w:tcW w:w="740" w:type="dxa"/>
            <w:vAlign w:val="center"/>
          </w:tcPr>
          <w:p w:rsidR="0073306F" w:rsidRDefault="0073306F" w:rsidP="0073306F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73306F" w:rsidRDefault="0073306F" w:rsidP="0073306F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解决问题的策略（2）</w:t>
            </w:r>
          </w:p>
        </w:tc>
        <w:tc>
          <w:tcPr>
            <w:tcW w:w="3260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1.完成《练习与测试》第72-73页。</w:t>
            </w:r>
          </w:p>
        </w:tc>
        <w:tc>
          <w:tcPr>
            <w:tcW w:w="2835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1.完成《练习与测试》第72-73页第1-5题。</w:t>
            </w:r>
          </w:p>
        </w:tc>
        <w:tc>
          <w:tcPr>
            <w:tcW w:w="1701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</w:tc>
        <w:tc>
          <w:tcPr>
            <w:tcW w:w="1276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73306F" w:rsidRDefault="0073306F" w:rsidP="0073306F">
            <w:pPr>
              <w:jc w:val="left"/>
            </w:pPr>
          </w:p>
        </w:tc>
      </w:tr>
      <w:tr w:rsidR="0073306F" w:rsidTr="00D407D1">
        <w:trPr>
          <w:trHeight w:val="850"/>
        </w:trPr>
        <w:tc>
          <w:tcPr>
            <w:tcW w:w="740" w:type="dxa"/>
            <w:vMerge/>
          </w:tcPr>
          <w:p w:rsidR="0073306F" w:rsidRDefault="0073306F" w:rsidP="0073306F">
            <w:pPr>
              <w:jc w:val="left"/>
            </w:pPr>
          </w:p>
        </w:tc>
        <w:tc>
          <w:tcPr>
            <w:tcW w:w="740" w:type="dxa"/>
            <w:vAlign w:val="center"/>
          </w:tcPr>
          <w:p w:rsidR="0073306F" w:rsidRDefault="0073306F" w:rsidP="0073306F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73306F" w:rsidRDefault="0073306F" w:rsidP="0073306F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U5  Fun time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&amp;Sound time</w:t>
            </w:r>
          </w:p>
        </w:tc>
        <w:tc>
          <w:tcPr>
            <w:tcW w:w="3260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熟读并背诵U5 单词表</w:t>
            </w:r>
          </w:p>
        </w:tc>
        <w:tc>
          <w:tcPr>
            <w:tcW w:w="2835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熟读并背诵U5单词表</w:t>
            </w:r>
          </w:p>
        </w:tc>
        <w:tc>
          <w:tcPr>
            <w:tcW w:w="1701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73306F" w:rsidRDefault="0073306F" w:rsidP="0073306F">
            <w:pPr>
              <w:jc w:val="left"/>
            </w:pPr>
          </w:p>
        </w:tc>
      </w:tr>
      <w:tr w:rsidR="0073306F" w:rsidTr="00B016A3">
        <w:trPr>
          <w:trHeight w:val="850"/>
        </w:trPr>
        <w:tc>
          <w:tcPr>
            <w:tcW w:w="740" w:type="dxa"/>
            <w:vMerge/>
          </w:tcPr>
          <w:p w:rsidR="0073306F" w:rsidRDefault="0073306F" w:rsidP="0073306F">
            <w:pPr>
              <w:jc w:val="left"/>
            </w:pPr>
          </w:p>
        </w:tc>
        <w:tc>
          <w:tcPr>
            <w:tcW w:w="740" w:type="dxa"/>
            <w:vAlign w:val="center"/>
          </w:tcPr>
          <w:p w:rsidR="0073306F" w:rsidRDefault="0073306F" w:rsidP="0073306F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73306F" w:rsidRDefault="0073306F" w:rsidP="0073306F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书法：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变化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1．读一读“变化”要领。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2．学生临写“衣、生、比、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旦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”等字。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1．读一读“变化”要领。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2．学生临写“衣、生、比、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旦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”等字。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73306F" w:rsidRDefault="0073306F" w:rsidP="0073306F">
            <w:pPr>
              <w:jc w:val="left"/>
            </w:pPr>
          </w:p>
        </w:tc>
      </w:tr>
      <w:tr w:rsidR="0073306F" w:rsidTr="008E58B9">
        <w:trPr>
          <w:trHeight w:val="850"/>
        </w:trPr>
        <w:tc>
          <w:tcPr>
            <w:tcW w:w="740" w:type="dxa"/>
            <w:vMerge/>
          </w:tcPr>
          <w:p w:rsidR="0073306F" w:rsidRDefault="0073306F" w:rsidP="0073306F">
            <w:pPr>
              <w:jc w:val="left"/>
            </w:pPr>
          </w:p>
        </w:tc>
        <w:tc>
          <w:tcPr>
            <w:tcW w:w="740" w:type="dxa"/>
            <w:vAlign w:val="center"/>
          </w:tcPr>
          <w:p w:rsidR="0073306F" w:rsidRDefault="0073306F" w:rsidP="0073306F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73306F" w:rsidRDefault="0073306F" w:rsidP="0073306F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14.清新的空气</w:t>
            </w:r>
          </w:p>
        </w:tc>
        <w:tc>
          <w:tcPr>
            <w:tcW w:w="3260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思考：我们能为净化空气做些什么？</w:t>
            </w:r>
          </w:p>
        </w:tc>
        <w:tc>
          <w:tcPr>
            <w:tcW w:w="2835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思考：我们能为净化空气做些什么？</w:t>
            </w:r>
          </w:p>
        </w:tc>
        <w:tc>
          <w:tcPr>
            <w:tcW w:w="1701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0分钟</w:t>
            </w:r>
          </w:p>
        </w:tc>
        <w:tc>
          <w:tcPr>
            <w:tcW w:w="992" w:type="dxa"/>
            <w:vMerge/>
          </w:tcPr>
          <w:p w:rsidR="0073306F" w:rsidRDefault="0073306F" w:rsidP="0073306F">
            <w:pPr>
              <w:jc w:val="left"/>
            </w:pPr>
          </w:p>
        </w:tc>
      </w:tr>
      <w:tr w:rsidR="0073306F" w:rsidTr="00D30D5D">
        <w:trPr>
          <w:trHeight w:val="850"/>
        </w:trPr>
        <w:tc>
          <w:tcPr>
            <w:tcW w:w="740" w:type="dxa"/>
            <w:vMerge/>
          </w:tcPr>
          <w:p w:rsidR="0073306F" w:rsidRDefault="0073306F" w:rsidP="0073306F">
            <w:pPr>
              <w:jc w:val="left"/>
            </w:pPr>
          </w:p>
        </w:tc>
        <w:tc>
          <w:tcPr>
            <w:tcW w:w="740" w:type="dxa"/>
            <w:vAlign w:val="center"/>
          </w:tcPr>
          <w:p w:rsidR="0073306F" w:rsidRDefault="0073306F" w:rsidP="0073306F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73306F" w:rsidRDefault="0073306F" w:rsidP="0073306F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小哑铃：直臂扩胸</w:t>
            </w:r>
          </w:p>
        </w:tc>
        <w:tc>
          <w:tcPr>
            <w:tcW w:w="3260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关节、韧带拉伸5分钟</w:t>
            </w:r>
          </w:p>
        </w:tc>
        <w:tc>
          <w:tcPr>
            <w:tcW w:w="2835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小哑铃：直臂扩胸5分钟</w:t>
            </w:r>
          </w:p>
        </w:tc>
        <w:tc>
          <w:tcPr>
            <w:tcW w:w="1701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2" w:type="dxa"/>
            <w:vMerge/>
          </w:tcPr>
          <w:p w:rsidR="0073306F" w:rsidRDefault="0073306F" w:rsidP="0073306F">
            <w:pPr>
              <w:jc w:val="left"/>
            </w:pPr>
          </w:p>
        </w:tc>
      </w:tr>
      <w:tr w:rsidR="0073306F" w:rsidTr="00784501">
        <w:trPr>
          <w:trHeight w:val="850"/>
        </w:trPr>
        <w:tc>
          <w:tcPr>
            <w:tcW w:w="740" w:type="dxa"/>
            <w:vMerge w:val="restart"/>
          </w:tcPr>
          <w:p w:rsidR="0073306F" w:rsidRDefault="0073306F" w:rsidP="0073306F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73306F" w:rsidRDefault="0073306F" w:rsidP="0073306F">
            <w:pPr>
              <w:jc w:val="center"/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73306F" w:rsidRDefault="0073306F" w:rsidP="0073306F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复习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3260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1.整理8道经典题目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1.整理5道经典题目</w:t>
            </w:r>
          </w:p>
        </w:tc>
        <w:tc>
          <w:tcPr>
            <w:tcW w:w="1701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</w:tc>
        <w:tc>
          <w:tcPr>
            <w:tcW w:w="1276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992" w:type="dxa"/>
            <w:vMerge w:val="restart"/>
          </w:tcPr>
          <w:p w:rsidR="0073306F" w:rsidRDefault="00E63CE3" w:rsidP="0073306F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73306F" w:rsidTr="00A51D92">
        <w:trPr>
          <w:trHeight w:val="850"/>
        </w:trPr>
        <w:tc>
          <w:tcPr>
            <w:tcW w:w="740" w:type="dxa"/>
            <w:vMerge/>
          </w:tcPr>
          <w:p w:rsidR="0073306F" w:rsidRDefault="0073306F" w:rsidP="0073306F">
            <w:pPr>
              <w:jc w:val="left"/>
            </w:pPr>
          </w:p>
        </w:tc>
        <w:tc>
          <w:tcPr>
            <w:tcW w:w="740" w:type="dxa"/>
            <w:vAlign w:val="center"/>
          </w:tcPr>
          <w:p w:rsidR="0073306F" w:rsidRDefault="0073306F" w:rsidP="0073306F">
            <w:pPr>
              <w:jc w:val="center"/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73306F" w:rsidRDefault="0073306F" w:rsidP="0073306F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14.《文言文二则》（第2课时）</w:t>
            </w:r>
          </w:p>
        </w:tc>
        <w:tc>
          <w:tcPr>
            <w:tcW w:w="3260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1.朗读课文，理解《两小儿辩日》意思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及告诉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我们的道理。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2.背诵《两小儿辩日》及文中注释。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3．完成《练习与测试》剩余习题。</w:t>
            </w:r>
          </w:p>
        </w:tc>
        <w:tc>
          <w:tcPr>
            <w:tcW w:w="2835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1.朗读课文，理解《两小儿辩日》意思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及告诉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我们的道理。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2.背诵《两小儿辩日》及文中注释。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3．完成《练习与测试》剩余习题。</w:t>
            </w:r>
          </w:p>
        </w:tc>
        <w:tc>
          <w:tcPr>
            <w:tcW w:w="1701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:rsidR="0073306F" w:rsidRDefault="0073306F" w:rsidP="0073306F">
            <w:pPr>
              <w:jc w:val="left"/>
            </w:pPr>
          </w:p>
        </w:tc>
      </w:tr>
      <w:tr w:rsidR="0073306F" w:rsidTr="00DF7AAB">
        <w:trPr>
          <w:trHeight w:val="850"/>
        </w:trPr>
        <w:tc>
          <w:tcPr>
            <w:tcW w:w="740" w:type="dxa"/>
            <w:vMerge/>
          </w:tcPr>
          <w:p w:rsidR="0073306F" w:rsidRDefault="0073306F" w:rsidP="0073306F">
            <w:pPr>
              <w:jc w:val="left"/>
            </w:pPr>
          </w:p>
        </w:tc>
        <w:tc>
          <w:tcPr>
            <w:tcW w:w="740" w:type="dxa"/>
            <w:vAlign w:val="center"/>
          </w:tcPr>
          <w:p w:rsidR="0073306F" w:rsidRDefault="0073306F" w:rsidP="0073306F">
            <w:pPr>
              <w:jc w:val="center"/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73306F" w:rsidRDefault="0073306F" w:rsidP="0073306F">
            <w:pPr>
              <w:jc w:val="left"/>
            </w:pPr>
            <w:r>
              <w:rPr>
                <w:rFonts w:hint="eastAsia"/>
              </w:rPr>
              <w:t>英语</w:t>
            </w:r>
          </w:p>
        </w:tc>
        <w:tc>
          <w:tcPr>
            <w:tcW w:w="1843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U5  Fun time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&amp;Sound time</w:t>
            </w:r>
          </w:p>
        </w:tc>
        <w:tc>
          <w:tcPr>
            <w:tcW w:w="3260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 听读背U5 Sound time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2.完成《课课练》Period3的CDE</w:t>
            </w:r>
          </w:p>
        </w:tc>
        <w:tc>
          <w:tcPr>
            <w:tcW w:w="2835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 听读背U5 Sound time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2.完成《课课练》Period3的CD</w:t>
            </w:r>
          </w:p>
        </w:tc>
        <w:tc>
          <w:tcPr>
            <w:tcW w:w="1701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73306F" w:rsidRDefault="0073306F" w:rsidP="0073306F">
            <w:pPr>
              <w:jc w:val="left"/>
            </w:pPr>
          </w:p>
        </w:tc>
      </w:tr>
      <w:tr w:rsidR="0021782D" w:rsidTr="00F65742">
        <w:trPr>
          <w:trHeight w:val="850"/>
        </w:trPr>
        <w:tc>
          <w:tcPr>
            <w:tcW w:w="740" w:type="dxa"/>
            <w:vMerge/>
          </w:tcPr>
          <w:p w:rsidR="0021782D" w:rsidRDefault="0021782D" w:rsidP="0021782D">
            <w:pPr>
              <w:jc w:val="left"/>
            </w:pPr>
          </w:p>
        </w:tc>
        <w:tc>
          <w:tcPr>
            <w:tcW w:w="740" w:type="dxa"/>
            <w:vAlign w:val="center"/>
          </w:tcPr>
          <w:p w:rsidR="0021782D" w:rsidRDefault="0021782D" w:rsidP="0021782D">
            <w:pPr>
              <w:jc w:val="center"/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21782D" w:rsidRDefault="0021782D" w:rsidP="0021782D">
            <w:pPr>
              <w:jc w:val="left"/>
            </w:pPr>
            <w:r>
              <w:rPr>
                <w:rFonts w:hint="eastAsia"/>
              </w:rPr>
              <w:t>综</w:t>
            </w:r>
            <w:r>
              <w:rPr>
                <w:rFonts w:hint="eastAsia"/>
              </w:rPr>
              <w:t>3</w:t>
            </w:r>
          </w:p>
        </w:tc>
        <w:tc>
          <w:tcPr>
            <w:tcW w:w="1843" w:type="dxa"/>
          </w:tcPr>
          <w:p w:rsidR="0021782D" w:rsidRDefault="0021782D" w:rsidP="0021782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复学后心理辅导</w:t>
            </w:r>
          </w:p>
        </w:tc>
        <w:tc>
          <w:tcPr>
            <w:tcW w:w="3260" w:type="dxa"/>
          </w:tcPr>
          <w:p w:rsidR="0021782D" w:rsidRDefault="0021782D" w:rsidP="0021782D">
            <w:pPr>
              <w:snapToGrid w:val="0"/>
              <w:ind w:left="36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2835" w:type="dxa"/>
          </w:tcPr>
          <w:p w:rsidR="0021782D" w:rsidRDefault="0021782D" w:rsidP="0021782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1701" w:type="dxa"/>
          </w:tcPr>
          <w:p w:rsidR="0021782D" w:rsidRDefault="0021782D" w:rsidP="0021782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1276" w:type="dxa"/>
          </w:tcPr>
          <w:p w:rsidR="0021782D" w:rsidRDefault="0021782D" w:rsidP="0021782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992" w:type="dxa"/>
            <w:vMerge/>
          </w:tcPr>
          <w:p w:rsidR="0021782D" w:rsidRDefault="0021782D" w:rsidP="0021782D">
            <w:pPr>
              <w:jc w:val="left"/>
            </w:pPr>
          </w:p>
        </w:tc>
      </w:tr>
      <w:tr w:rsidR="0021782D" w:rsidTr="00B9509F">
        <w:trPr>
          <w:trHeight w:val="850"/>
        </w:trPr>
        <w:tc>
          <w:tcPr>
            <w:tcW w:w="740" w:type="dxa"/>
            <w:vMerge/>
          </w:tcPr>
          <w:p w:rsidR="0021782D" w:rsidRDefault="0021782D" w:rsidP="0021782D">
            <w:pPr>
              <w:jc w:val="left"/>
            </w:pPr>
          </w:p>
        </w:tc>
        <w:tc>
          <w:tcPr>
            <w:tcW w:w="740" w:type="dxa"/>
            <w:vAlign w:val="center"/>
          </w:tcPr>
          <w:p w:rsidR="0021782D" w:rsidRDefault="0021782D" w:rsidP="0021782D">
            <w:pPr>
              <w:jc w:val="center"/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21782D" w:rsidRDefault="0021782D" w:rsidP="0021782D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</w:tcPr>
          <w:p w:rsidR="0021782D" w:rsidRPr="0073306F" w:rsidRDefault="0021782D" w:rsidP="0021782D">
            <w:pPr>
              <w:jc w:val="left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/>
                <w:szCs w:val="21"/>
              </w:rPr>
              <w:t>6.探访古代文明</w:t>
            </w:r>
            <w:r w:rsidRPr="0073306F">
              <w:rPr>
                <w:rFonts w:ascii="仿宋" w:eastAsia="仿宋" w:hAnsi="仿宋" w:cs="仿宋" w:hint="eastAsia"/>
                <w:szCs w:val="21"/>
              </w:rPr>
              <w:t>（第二课时）</w:t>
            </w:r>
          </w:p>
        </w:tc>
        <w:tc>
          <w:tcPr>
            <w:tcW w:w="3260" w:type="dxa"/>
          </w:tcPr>
          <w:p w:rsidR="0021782D" w:rsidRPr="0073306F" w:rsidRDefault="0021782D" w:rsidP="0021782D">
            <w:pPr>
              <w:jc w:val="left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讨论：我们该怎么保护文化遗产？</w:t>
            </w:r>
          </w:p>
        </w:tc>
        <w:tc>
          <w:tcPr>
            <w:tcW w:w="2835" w:type="dxa"/>
          </w:tcPr>
          <w:p w:rsidR="0021782D" w:rsidRPr="0073306F" w:rsidRDefault="0021782D" w:rsidP="0021782D">
            <w:pPr>
              <w:jc w:val="left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讨论：我们该怎么保护文化遗产？</w:t>
            </w:r>
          </w:p>
        </w:tc>
        <w:tc>
          <w:tcPr>
            <w:tcW w:w="1701" w:type="dxa"/>
          </w:tcPr>
          <w:p w:rsidR="0021782D" w:rsidRPr="0073306F" w:rsidRDefault="0021782D" w:rsidP="0021782D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21782D" w:rsidRPr="0073306F" w:rsidRDefault="0021782D" w:rsidP="0021782D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/>
                <w:szCs w:val="21"/>
              </w:rPr>
              <w:t>10</w:t>
            </w:r>
            <w:r w:rsidRPr="0073306F"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21782D" w:rsidRDefault="0021782D" w:rsidP="0021782D">
            <w:pPr>
              <w:jc w:val="left"/>
            </w:pPr>
          </w:p>
        </w:tc>
      </w:tr>
      <w:tr w:rsidR="0021782D" w:rsidTr="00445AA7">
        <w:trPr>
          <w:trHeight w:val="850"/>
        </w:trPr>
        <w:tc>
          <w:tcPr>
            <w:tcW w:w="740" w:type="dxa"/>
            <w:vMerge/>
          </w:tcPr>
          <w:p w:rsidR="0021782D" w:rsidRDefault="0021782D" w:rsidP="0021782D">
            <w:pPr>
              <w:jc w:val="left"/>
            </w:pPr>
          </w:p>
        </w:tc>
        <w:tc>
          <w:tcPr>
            <w:tcW w:w="740" w:type="dxa"/>
            <w:vAlign w:val="center"/>
          </w:tcPr>
          <w:p w:rsidR="0021782D" w:rsidRDefault="0021782D" w:rsidP="0021782D">
            <w:pPr>
              <w:jc w:val="center"/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21782D" w:rsidRDefault="0021782D" w:rsidP="0021782D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21782D" w:rsidRPr="0073306F" w:rsidRDefault="0021782D" w:rsidP="0073306F">
            <w:pPr>
              <w:jc w:val="left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主题诵读：寻常人事</w:t>
            </w:r>
          </w:p>
        </w:tc>
        <w:tc>
          <w:tcPr>
            <w:tcW w:w="3260" w:type="dxa"/>
          </w:tcPr>
          <w:p w:rsidR="0021782D" w:rsidRPr="0073306F" w:rsidRDefault="0021782D" w:rsidP="0073306F">
            <w:pPr>
              <w:jc w:val="left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走进文本，感受寻常人事中的有趣与深刻的道理。</w:t>
            </w:r>
          </w:p>
        </w:tc>
        <w:tc>
          <w:tcPr>
            <w:tcW w:w="2835" w:type="dxa"/>
          </w:tcPr>
          <w:p w:rsidR="0021782D" w:rsidRPr="0073306F" w:rsidRDefault="0021782D" w:rsidP="0073306F">
            <w:pPr>
              <w:jc w:val="left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走进文本，感受寻常人事中的有趣与深刻的道理。</w:t>
            </w:r>
          </w:p>
        </w:tc>
        <w:tc>
          <w:tcPr>
            <w:tcW w:w="1701" w:type="dxa"/>
          </w:tcPr>
          <w:p w:rsidR="0021782D" w:rsidRPr="0073306F" w:rsidRDefault="0021782D" w:rsidP="0073306F">
            <w:pPr>
              <w:jc w:val="left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21782D" w:rsidRPr="0073306F" w:rsidRDefault="0021782D" w:rsidP="0073306F">
            <w:pPr>
              <w:jc w:val="left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21782D" w:rsidRDefault="0021782D" w:rsidP="0021782D">
            <w:pPr>
              <w:jc w:val="left"/>
            </w:pPr>
          </w:p>
        </w:tc>
      </w:tr>
      <w:tr w:rsidR="0073306F" w:rsidTr="00A830C9">
        <w:trPr>
          <w:trHeight w:val="850"/>
        </w:trPr>
        <w:tc>
          <w:tcPr>
            <w:tcW w:w="740" w:type="dxa"/>
            <w:vMerge w:val="restart"/>
          </w:tcPr>
          <w:p w:rsidR="0073306F" w:rsidRDefault="0073306F" w:rsidP="0073306F">
            <w:pPr>
              <w:jc w:val="left"/>
            </w:pPr>
            <w:r>
              <w:rPr>
                <w:rFonts w:hint="eastAsia"/>
              </w:rPr>
              <w:lastRenderedPageBreak/>
              <w:t>周</w:t>
            </w:r>
            <w:r>
              <w:t>五</w:t>
            </w:r>
          </w:p>
        </w:tc>
        <w:tc>
          <w:tcPr>
            <w:tcW w:w="740" w:type="dxa"/>
            <w:vAlign w:val="center"/>
          </w:tcPr>
          <w:p w:rsidR="0073306F" w:rsidRDefault="0073306F" w:rsidP="007330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3306F" w:rsidRDefault="0073306F" w:rsidP="0073306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复习二</w:t>
            </w:r>
          </w:p>
        </w:tc>
        <w:tc>
          <w:tcPr>
            <w:tcW w:w="3260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1.整理8道经典题目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1.整理5道经典题目</w:t>
            </w:r>
          </w:p>
        </w:tc>
        <w:tc>
          <w:tcPr>
            <w:tcW w:w="1701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992" w:type="dxa"/>
            <w:vMerge w:val="restart"/>
          </w:tcPr>
          <w:p w:rsidR="0073306F" w:rsidRDefault="00E63CE3" w:rsidP="0073306F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73306F" w:rsidTr="001265A2">
        <w:trPr>
          <w:trHeight w:val="850"/>
        </w:trPr>
        <w:tc>
          <w:tcPr>
            <w:tcW w:w="740" w:type="dxa"/>
            <w:vMerge/>
          </w:tcPr>
          <w:p w:rsidR="0073306F" w:rsidRDefault="0073306F" w:rsidP="0073306F">
            <w:pPr>
              <w:jc w:val="left"/>
            </w:pPr>
          </w:p>
        </w:tc>
        <w:tc>
          <w:tcPr>
            <w:tcW w:w="740" w:type="dxa"/>
            <w:vAlign w:val="center"/>
          </w:tcPr>
          <w:p w:rsidR="0073306F" w:rsidRDefault="0073306F" w:rsidP="007330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3306F" w:rsidRPr="00B324BE" w:rsidRDefault="0073306F" w:rsidP="0073306F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语文</w:t>
            </w:r>
          </w:p>
        </w:tc>
        <w:tc>
          <w:tcPr>
            <w:tcW w:w="1843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15.《真理诞生于一百个问号之后》（第1课时）</w:t>
            </w:r>
          </w:p>
        </w:tc>
        <w:tc>
          <w:tcPr>
            <w:tcW w:w="3260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1．默读课文，找出中心观点，概括作者列举的几个事例。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 了解每个事例的写作顺序。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3．默写词语。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1．默读课文，找出中心观点，概括作者列举的几个事例。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 了解每个事例的写作顺序。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3．完成《练习与测试》（一、二）。</w:t>
            </w:r>
          </w:p>
        </w:tc>
        <w:tc>
          <w:tcPr>
            <w:tcW w:w="1701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:rsidR="0073306F" w:rsidRDefault="0073306F" w:rsidP="0073306F">
            <w:pPr>
              <w:jc w:val="left"/>
            </w:pPr>
          </w:p>
        </w:tc>
      </w:tr>
      <w:tr w:rsidR="0021782D" w:rsidTr="000F222D">
        <w:trPr>
          <w:trHeight w:val="850"/>
        </w:trPr>
        <w:tc>
          <w:tcPr>
            <w:tcW w:w="740" w:type="dxa"/>
            <w:vMerge/>
          </w:tcPr>
          <w:p w:rsidR="0021782D" w:rsidRDefault="0021782D" w:rsidP="0021782D">
            <w:pPr>
              <w:jc w:val="left"/>
            </w:pPr>
          </w:p>
        </w:tc>
        <w:tc>
          <w:tcPr>
            <w:tcW w:w="740" w:type="dxa"/>
          </w:tcPr>
          <w:p w:rsidR="0021782D" w:rsidRPr="00B324BE" w:rsidRDefault="0021782D" w:rsidP="0021782D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21782D" w:rsidRPr="00B324BE" w:rsidRDefault="0021782D" w:rsidP="0021782D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道法</w:t>
            </w:r>
          </w:p>
        </w:tc>
        <w:tc>
          <w:tcPr>
            <w:tcW w:w="1843" w:type="dxa"/>
          </w:tcPr>
          <w:p w:rsidR="0021782D" w:rsidRPr="0073306F" w:rsidRDefault="0021782D" w:rsidP="0021782D">
            <w:pPr>
              <w:jc w:val="left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/>
                <w:szCs w:val="21"/>
              </w:rPr>
              <w:t>6.探访古代文明</w:t>
            </w:r>
            <w:r w:rsidRPr="0073306F">
              <w:rPr>
                <w:rFonts w:ascii="仿宋" w:eastAsia="仿宋" w:hAnsi="仿宋" w:cs="仿宋" w:hint="eastAsia"/>
                <w:szCs w:val="21"/>
              </w:rPr>
              <w:t>（第三课时）</w:t>
            </w:r>
          </w:p>
        </w:tc>
        <w:tc>
          <w:tcPr>
            <w:tcW w:w="3260" w:type="dxa"/>
          </w:tcPr>
          <w:p w:rsidR="0021782D" w:rsidRPr="0073306F" w:rsidRDefault="0021782D" w:rsidP="0021782D">
            <w:pPr>
              <w:jc w:val="left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搜集古代文明成就，和同学讲讲它们的故事。</w:t>
            </w:r>
          </w:p>
        </w:tc>
        <w:tc>
          <w:tcPr>
            <w:tcW w:w="2835" w:type="dxa"/>
          </w:tcPr>
          <w:p w:rsidR="0021782D" w:rsidRPr="0073306F" w:rsidRDefault="0021782D" w:rsidP="0021782D">
            <w:pPr>
              <w:jc w:val="left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搜集古代文明成就，和同学讲讲它们的故事。</w:t>
            </w:r>
          </w:p>
        </w:tc>
        <w:tc>
          <w:tcPr>
            <w:tcW w:w="1701" w:type="dxa"/>
          </w:tcPr>
          <w:p w:rsidR="0021782D" w:rsidRPr="0073306F" w:rsidRDefault="0021782D" w:rsidP="0021782D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/>
                <w:szCs w:val="21"/>
              </w:rPr>
              <w:t>口头</w:t>
            </w:r>
          </w:p>
          <w:p w:rsidR="0021782D" w:rsidRPr="0073306F" w:rsidRDefault="0021782D" w:rsidP="0021782D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21782D" w:rsidRPr="0073306F" w:rsidRDefault="0021782D" w:rsidP="0021782D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/>
                <w:szCs w:val="21"/>
              </w:rPr>
              <w:t>15</w:t>
            </w:r>
            <w:r w:rsidRPr="0073306F"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21782D" w:rsidRDefault="0021782D" w:rsidP="0021782D">
            <w:pPr>
              <w:jc w:val="left"/>
            </w:pPr>
          </w:p>
        </w:tc>
      </w:tr>
      <w:tr w:rsidR="0073306F" w:rsidTr="00207355">
        <w:trPr>
          <w:trHeight w:val="850"/>
        </w:trPr>
        <w:tc>
          <w:tcPr>
            <w:tcW w:w="740" w:type="dxa"/>
            <w:vMerge/>
          </w:tcPr>
          <w:p w:rsidR="0073306F" w:rsidRDefault="0073306F" w:rsidP="0073306F">
            <w:pPr>
              <w:jc w:val="left"/>
            </w:pPr>
          </w:p>
        </w:tc>
        <w:tc>
          <w:tcPr>
            <w:tcW w:w="740" w:type="dxa"/>
          </w:tcPr>
          <w:p w:rsidR="0073306F" w:rsidRPr="00B324BE" w:rsidRDefault="0073306F" w:rsidP="0073306F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73306F" w:rsidRPr="00B324BE" w:rsidRDefault="0073306F" w:rsidP="0073306F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体育</w:t>
            </w:r>
          </w:p>
        </w:tc>
        <w:tc>
          <w:tcPr>
            <w:tcW w:w="1843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小哑铃：上举哑铃</w:t>
            </w:r>
          </w:p>
        </w:tc>
        <w:tc>
          <w:tcPr>
            <w:tcW w:w="3260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关节、韧带拉伸5分钟</w:t>
            </w:r>
          </w:p>
        </w:tc>
        <w:tc>
          <w:tcPr>
            <w:tcW w:w="2835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小哑铃：上举哑铃5分钟</w:t>
            </w:r>
          </w:p>
        </w:tc>
        <w:tc>
          <w:tcPr>
            <w:tcW w:w="1701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2" w:type="dxa"/>
            <w:vMerge/>
          </w:tcPr>
          <w:p w:rsidR="0073306F" w:rsidRDefault="0073306F" w:rsidP="0073306F">
            <w:pPr>
              <w:jc w:val="left"/>
            </w:pPr>
          </w:p>
        </w:tc>
      </w:tr>
      <w:tr w:rsidR="0073306F" w:rsidTr="00E55712">
        <w:trPr>
          <w:trHeight w:val="850"/>
        </w:trPr>
        <w:tc>
          <w:tcPr>
            <w:tcW w:w="740" w:type="dxa"/>
            <w:vMerge/>
          </w:tcPr>
          <w:p w:rsidR="0073306F" w:rsidRDefault="0073306F" w:rsidP="0073306F">
            <w:pPr>
              <w:jc w:val="left"/>
            </w:pPr>
          </w:p>
        </w:tc>
        <w:tc>
          <w:tcPr>
            <w:tcW w:w="740" w:type="dxa"/>
          </w:tcPr>
          <w:p w:rsidR="0073306F" w:rsidRPr="00B324BE" w:rsidRDefault="0073306F" w:rsidP="0073306F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73306F" w:rsidRPr="00B324BE" w:rsidRDefault="0073306F" w:rsidP="0073306F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音乐</w:t>
            </w:r>
          </w:p>
        </w:tc>
        <w:tc>
          <w:tcPr>
            <w:tcW w:w="1843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唱：《鸟儿多美丽》</w:t>
            </w:r>
          </w:p>
        </w:tc>
        <w:tc>
          <w:tcPr>
            <w:tcW w:w="3260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准确的演唱歌曲《鸟儿多美丽》</w:t>
            </w:r>
          </w:p>
        </w:tc>
        <w:tc>
          <w:tcPr>
            <w:tcW w:w="2835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有感情的演唱歌曲《鸟儿多美丽》</w:t>
            </w:r>
          </w:p>
        </w:tc>
        <w:tc>
          <w:tcPr>
            <w:tcW w:w="1701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 w:rsidR="0073306F" w:rsidRDefault="0073306F" w:rsidP="0073306F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73306F" w:rsidRDefault="0073306F" w:rsidP="0073306F">
            <w:pPr>
              <w:jc w:val="left"/>
            </w:pPr>
          </w:p>
        </w:tc>
      </w:tr>
      <w:tr w:rsidR="0021782D" w:rsidTr="00E03006">
        <w:trPr>
          <w:trHeight w:val="850"/>
        </w:trPr>
        <w:tc>
          <w:tcPr>
            <w:tcW w:w="740" w:type="dxa"/>
            <w:vMerge/>
          </w:tcPr>
          <w:p w:rsidR="0021782D" w:rsidRDefault="0021782D" w:rsidP="0021782D">
            <w:pPr>
              <w:jc w:val="left"/>
            </w:pPr>
          </w:p>
        </w:tc>
        <w:tc>
          <w:tcPr>
            <w:tcW w:w="740" w:type="dxa"/>
          </w:tcPr>
          <w:p w:rsidR="0021782D" w:rsidRPr="00B324BE" w:rsidRDefault="0021782D" w:rsidP="0021782D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21782D" w:rsidRPr="00B324BE" w:rsidRDefault="0021782D" w:rsidP="0021782D">
            <w:pPr>
              <w:jc w:val="center"/>
              <w:rPr>
                <w:sz w:val="24"/>
              </w:rPr>
            </w:pPr>
            <w:r w:rsidRPr="00B324BE">
              <w:rPr>
                <w:rFonts w:hint="eastAsia"/>
                <w:sz w:val="24"/>
              </w:rPr>
              <w:t>美术</w:t>
            </w:r>
          </w:p>
        </w:tc>
        <w:tc>
          <w:tcPr>
            <w:tcW w:w="1843" w:type="dxa"/>
          </w:tcPr>
          <w:p w:rsidR="0021782D" w:rsidRPr="0073306F" w:rsidRDefault="0021782D" w:rsidP="0021782D">
            <w:pPr>
              <w:jc w:val="left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水墨园林</w:t>
            </w:r>
          </w:p>
        </w:tc>
        <w:tc>
          <w:tcPr>
            <w:tcW w:w="3260" w:type="dxa"/>
          </w:tcPr>
          <w:p w:rsidR="0021782D" w:rsidRPr="0073306F" w:rsidRDefault="0021782D" w:rsidP="0021782D">
            <w:pPr>
              <w:jc w:val="left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游览</w:t>
            </w:r>
            <w:r w:rsidRPr="0073306F">
              <w:rPr>
                <w:rFonts w:ascii="仿宋" w:eastAsia="仿宋" w:hAnsi="仿宋" w:cs="仿宋"/>
                <w:szCs w:val="21"/>
              </w:rPr>
              <w:t>欣赏家乡的园林或公园，写写你对它们的感受，选择最喜欢的园林用铅笔写生。</w:t>
            </w:r>
          </w:p>
        </w:tc>
        <w:tc>
          <w:tcPr>
            <w:tcW w:w="2835" w:type="dxa"/>
          </w:tcPr>
          <w:p w:rsidR="0021782D" w:rsidRPr="0073306F" w:rsidRDefault="0021782D" w:rsidP="0021782D">
            <w:pPr>
              <w:jc w:val="left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游览</w:t>
            </w:r>
            <w:r w:rsidRPr="0073306F">
              <w:rPr>
                <w:rFonts w:ascii="仿宋" w:eastAsia="仿宋" w:hAnsi="仿宋" w:cs="仿宋"/>
                <w:szCs w:val="21"/>
              </w:rPr>
              <w:t>欣赏家乡的园林或公园，写写你对它们的感受，选择最喜欢的园林用铅笔写生。</w:t>
            </w:r>
          </w:p>
        </w:tc>
        <w:tc>
          <w:tcPr>
            <w:tcW w:w="1701" w:type="dxa"/>
          </w:tcPr>
          <w:p w:rsidR="0021782D" w:rsidRPr="0073306F" w:rsidRDefault="0021782D" w:rsidP="0021782D">
            <w:pPr>
              <w:jc w:val="left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21782D" w:rsidRPr="0073306F" w:rsidRDefault="0021782D" w:rsidP="0021782D">
            <w:pPr>
              <w:jc w:val="left"/>
              <w:rPr>
                <w:rFonts w:ascii="仿宋" w:eastAsia="仿宋" w:hAnsi="仿宋" w:cs="仿宋"/>
                <w:szCs w:val="21"/>
              </w:rPr>
            </w:pPr>
            <w:r w:rsidRPr="0073306F">
              <w:rPr>
                <w:rFonts w:ascii="仿宋" w:eastAsia="仿宋" w:hAnsi="仿宋" w:cs="仿宋" w:hint="eastAsia"/>
                <w:szCs w:val="21"/>
              </w:rPr>
              <w:t>5～10分钟</w:t>
            </w:r>
          </w:p>
        </w:tc>
        <w:tc>
          <w:tcPr>
            <w:tcW w:w="992" w:type="dxa"/>
            <w:vMerge/>
          </w:tcPr>
          <w:p w:rsidR="0021782D" w:rsidRDefault="0021782D" w:rsidP="0021782D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B3797C">
        <w:rPr>
          <w:rFonts w:hint="eastAsia"/>
          <w:b/>
          <w:sz w:val="24"/>
          <w:u w:val="single"/>
        </w:rPr>
        <w:t>陈玲婷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A130D1">
        <w:rPr>
          <w:rFonts w:hint="eastAsia"/>
          <w:b/>
          <w:sz w:val="24"/>
          <w:u w:val="single"/>
        </w:rPr>
        <w:t>董梦焱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A6662"/>
    <w:multiLevelType w:val="hybridMultilevel"/>
    <w:tmpl w:val="52200258"/>
    <w:lvl w:ilvl="0" w:tplc="A126C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8B375E"/>
    <w:multiLevelType w:val="hybridMultilevel"/>
    <w:tmpl w:val="4FC235B2"/>
    <w:lvl w:ilvl="0" w:tplc="A126C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EAD0293"/>
    <w:multiLevelType w:val="hybridMultilevel"/>
    <w:tmpl w:val="EDCE95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9C067FC"/>
    <w:multiLevelType w:val="multilevel"/>
    <w:tmpl w:val="29C06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78E0B52"/>
    <w:multiLevelType w:val="hybridMultilevel"/>
    <w:tmpl w:val="075A840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87345E8"/>
    <w:multiLevelType w:val="hybridMultilevel"/>
    <w:tmpl w:val="40BC018E"/>
    <w:lvl w:ilvl="0" w:tplc="A126C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FE57914"/>
    <w:multiLevelType w:val="multilevel"/>
    <w:tmpl w:val="3FE57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C4257"/>
    <w:rsid w:val="0010130F"/>
    <w:rsid w:val="0021782D"/>
    <w:rsid w:val="00583B91"/>
    <w:rsid w:val="006738CC"/>
    <w:rsid w:val="006866AA"/>
    <w:rsid w:val="0073306F"/>
    <w:rsid w:val="00737BB7"/>
    <w:rsid w:val="008B1A2B"/>
    <w:rsid w:val="00A130D1"/>
    <w:rsid w:val="00B324BE"/>
    <w:rsid w:val="00B3797C"/>
    <w:rsid w:val="00E63CE3"/>
    <w:rsid w:val="00F20EA0"/>
    <w:rsid w:val="00F9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345F7E-B56F-4DFB-B721-8F547ECFD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C4257"/>
    <w:pPr>
      <w:ind w:firstLineChars="200" w:firstLine="420"/>
    </w:pPr>
  </w:style>
  <w:style w:type="paragraph" w:customStyle="1" w:styleId="1">
    <w:name w:val="列出段落1"/>
    <w:basedOn w:val="a"/>
    <w:uiPriority w:val="34"/>
    <w:qFormat/>
    <w:rsid w:val="007330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434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2022-04-25T07:16:00Z</dcterms:created>
  <dcterms:modified xsi:type="dcterms:W3CDTF">2022-05-05T06:42:00Z</dcterms:modified>
</cp:coreProperties>
</file>